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FF0D" w14:textId="77777777" w:rsidR="00563032" w:rsidRDefault="00563032">
      <w:pPr>
        <w:rPr>
          <w:rFonts w:ascii="Trebuchet MS" w:eastAsia="Trebuchet MS" w:hAnsi="Trebuchet MS" w:cs="Trebuchet MS"/>
          <w:b/>
        </w:rPr>
      </w:pPr>
    </w:p>
    <w:p w14:paraId="151BA06B" w14:textId="77777777" w:rsidR="00563032" w:rsidRDefault="005A66A0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u w:val="single"/>
        </w:rPr>
        <w:t>Concerne :</w:t>
      </w:r>
      <w:r>
        <w:rPr>
          <w:rFonts w:ascii="Trebuchet MS" w:eastAsia="Trebuchet MS" w:hAnsi="Trebuchet MS" w:cs="Trebuchet MS"/>
          <w:b/>
        </w:rPr>
        <w:t xml:space="preserve"> tous les membres qui ont moins de 18 ans, même les animateurs ou les invités</w:t>
      </w:r>
    </w:p>
    <w:p w14:paraId="5FE5E4BD" w14:textId="77777777" w:rsidR="00563032" w:rsidRDefault="00563032">
      <w:pPr>
        <w:spacing w:after="0"/>
        <w:rPr>
          <w:rFonts w:ascii="Trebuchet MS" w:eastAsia="Trebuchet MS" w:hAnsi="Trebuchet MS" w:cs="Trebuchet MS"/>
          <w:b/>
        </w:rPr>
      </w:pPr>
    </w:p>
    <w:p w14:paraId="11850586" w14:textId="77777777" w:rsidR="00563032" w:rsidRDefault="005A66A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Coordonnées de l’animateur responsable du groupe :</w:t>
      </w:r>
    </w:p>
    <w:p w14:paraId="37319782" w14:textId="77777777" w:rsidR="00563032" w:rsidRDefault="005A66A0">
      <w:pPr>
        <w:tabs>
          <w:tab w:val="left" w:pos="2268"/>
        </w:tabs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Nom du Responsable - Numéro de téléphone </w:t>
      </w:r>
    </w:p>
    <w:p w14:paraId="048E280D" w14:textId="77777777" w:rsidR="00563032" w:rsidRDefault="005A66A0">
      <w:pPr>
        <w:tabs>
          <w:tab w:val="left" w:pos="2268"/>
        </w:tabs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Animateur Responsable BH075 - Section : </w:t>
      </w:r>
    </w:p>
    <w:p w14:paraId="5CA33BAF" w14:textId="77777777" w:rsidR="00563032" w:rsidRDefault="005A66A0">
      <w:pPr>
        <w:tabs>
          <w:tab w:val="left" w:pos="2268"/>
        </w:tabs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Adresse </w:t>
      </w:r>
    </w:p>
    <w:p w14:paraId="7D3594EB" w14:textId="17656D63" w:rsidR="00563032" w:rsidRDefault="005A66A0">
      <w:pPr>
        <w:tabs>
          <w:tab w:val="left" w:pos="2268"/>
        </w:tabs>
        <w:spacing w:after="0" w:line="240" w:lineRule="auto"/>
      </w:pPr>
      <w:r>
        <w:rPr>
          <w:color w:val="0000FF"/>
          <w:u w:val="single"/>
        </w:rPr>
        <w:t>75seascouts@</w:t>
      </w:r>
      <w:r w:rsidR="00EE5CB3">
        <w:rPr>
          <w:color w:val="0000FF"/>
          <w:u w:val="single"/>
        </w:rPr>
        <w:t>75seascouts.be</w:t>
      </w:r>
      <w:r>
        <w:t xml:space="preserve"> </w:t>
      </w:r>
    </w:p>
    <w:p w14:paraId="0B9EEE3D" w14:textId="77777777" w:rsidR="00563032" w:rsidRDefault="00563032">
      <w:pPr>
        <w:tabs>
          <w:tab w:val="left" w:pos="2268"/>
        </w:tabs>
        <w:spacing w:after="0" w:line="240" w:lineRule="auto"/>
        <w:rPr>
          <w:rFonts w:ascii="Trebuchet MS" w:eastAsia="Trebuchet MS" w:hAnsi="Trebuchet MS" w:cs="Trebuchet MS"/>
          <w:b/>
          <w:highlight w:val="yellow"/>
        </w:rPr>
      </w:pPr>
    </w:p>
    <w:p w14:paraId="6B265F2B" w14:textId="77777777" w:rsidR="00563032" w:rsidRDefault="00563032">
      <w:pPr>
        <w:tabs>
          <w:tab w:val="left" w:pos="2268"/>
        </w:tabs>
        <w:spacing w:after="0" w:line="240" w:lineRule="auto"/>
        <w:rPr>
          <w:rFonts w:ascii="Trebuchet MS" w:eastAsia="Trebuchet MS" w:hAnsi="Trebuchet MS" w:cs="Trebuchet MS"/>
          <w:b/>
          <w:highlight w:val="yellow"/>
        </w:rPr>
      </w:pPr>
    </w:p>
    <w:p w14:paraId="3A1DD9A0" w14:textId="77777777" w:rsidR="00563032" w:rsidRDefault="005A66A0">
      <w:pPr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A compléter par le parent/tuteur :</w:t>
      </w:r>
    </w:p>
    <w:p w14:paraId="2632A345" w14:textId="77777777" w:rsidR="00563032" w:rsidRDefault="005A66A0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Je soussigné(e).............................................................</w:t>
      </w:r>
      <w:r>
        <w:rPr>
          <w:rFonts w:ascii="MS Gothic" w:eastAsia="MS Gothic" w:hAnsi="MS Gothic" w:cs="MS Gothic"/>
        </w:rPr>
        <w:t>☐</w:t>
      </w:r>
      <w:r>
        <w:t xml:space="preserve">  </w:t>
      </w:r>
      <w:r>
        <w:rPr>
          <w:rFonts w:ascii="Trebuchet MS" w:eastAsia="Trebuchet MS" w:hAnsi="Trebuchet MS" w:cs="Trebuchet MS"/>
        </w:rPr>
        <w:t xml:space="preserve">père </w:t>
      </w:r>
      <w:sdt>
        <w:sdtPr>
          <w:tag w:val="goog_rdk_0"/>
          <w:id w:val="1522362786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 </w:t>
      </w:r>
      <w:r>
        <w:rPr>
          <w:rFonts w:ascii="Trebuchet MS" w:eastAsia="Trebuchet MS" w:hAnsi="Trebuchet MS" w:cs="Trebuchet MS"/>
        </w:rPr>
        <w:t xml:space="preserve">mère </w:t>
      </w:r>
      <w:sdt>
        <w:sdtPr>
          <w:tag w:val="goog_rdk_1"/>
          <w:id w:val="-93104440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</w:t>
      </w:r>
      <w:r>
        <w:t xml:space="preserve"> </w:t>
      </w:r>
      <w:r>
        <w:rPr>
          <w:rFonts w:ascii="Trebuchet MS" w:eastAsia="Trebuchet MS" w:hAnsi="Trebuchet MS" w:cs="Trebuchet MS"/>
        </w:rPr>
        <w:t>tuteur</w:t>
      </w:r>
      <w:r>
        <w:rPr>
          <w:rFonts w:ascii="Trebuchet MS" w:eastAsia="Trebuchet MS" w:hAnsi="Trebuchet MS" w:cs="Trebuchet MS"/>
          <w:sz w:val="28"/>
          <w:szCs w:val="28"/>
        </w:rPr>
        <w:t xml:space="preserve"> </w:t>
      </w:r>
      <w:sdt>
        <w:sdtPr>
          <w:tag w:val="goog_rdk_2"/>
          <w:id w:val="176448218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 </w:t>
      </w:r>
      <w:r>
        <w:rPr>
          <w:rFonts w:ascii="Trebuchet MS" w:eastAsia="Trebuchet MS" w:hAnsi="Trebuchet MS" w:cs="Trebuchet MS"/>
        </w:rPr>
        <w:t>répondant autorise (prénom, nom du scout).......................................................................à participer aux activités de l’unité 75</w:t>
      </w:r>
      <w:r>
        <w:rPr>
          <w:rFonts w:ascii="Trebuchet MS" w:eastAsia="Trebuchet MS" w:hAnsi="Trebuchet MS" w:cs="Trebuchet MS"/>
          <w:vertAlign w:val="superscript"/>
        </w:rPr>
        <w:t>ème</w:t>
      </w:r>
      <w:r>
        <w:rPr>
          <w:rFonts w:ascii="Trebuchet MS" w:eastAsia="Trebuchet MS" w:hAnsi="Trebuchet MS" w:cs="Trebuchet MS"/>
        </w:rPr>
        <w:t xml:space="preserve">  </w:t>
      </w:r>
      <w:proofErr w:type="spellStart"/>
      <w:r>
        <w:rPr>
          <w:rFonts w:ascii="Trebuchet MS" w:eastAsia="Trebuchet MS" w:hAnsi="Trebuchet MS" w:cs="Trebuchet MS"/>
        </w:rPr>
        <w:t>Sea</w:t>
      </w:r>
      <w:proofErr w:type="spellEnd"/>
      <w:r>
        <w:rPr>
          <w:rFonts w:ascii="Trebuchet MS" w:eastAsia="Trebuchet MS" w:hAnsi="Trebuchet MS" w:cs="Trebuchet MS"/>
        </w:rPr>
        <w:t xml:space="preserve"> Scouts de Bruxelles (BH075) qui se déroulera du ..........................................au..........................................à .........................................</w:t>
      </w:r>
    </w:p>
    <w:p w14:paraId="7FAE673A" w14:textId="77777777" w:rsidR="00563032" w:rsidRDefault="005A66A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Pour cette période :</w:t>
      </w:r>
    </w:p>
    <w:p w14:paraId="60BB221E" w14:textId="77777777" w:rsidR="00563032" w:rsidRDefault="005A66A0">
      <w:pPr>
        <w:tabs>
          <w:tab w:val="left" w:pos="426"/>
        </w:tabs>
        <w:rPr>
          <w:rFonts w:ascii="Trebuchet MS" w:eastAsia="Trebuchet MS" w:hAnsi="Trebuchet MS" w:cs="Trebuchet MS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r>
        <w:tab/>
      </w:r>
      <w:proofErr w:type="gramEnd"/>
      <w:r>
        <w:rPr>
          <w:rFonts w:ascii="Trebuchet MS" w:eastAsia="Trebuchet MS" w:hAnsi="Trebuchet MS" w:cs="Trebuchet MS"/>
        </w:rPr>
        <w:t>Je le/la place sous l’autorité et la responsabi</w:t>
      </w:r>
      <w:r>
        <w:rPr>
          <w:rFonts w:ascii="Trebuchet MS" w:eastAsia="Trebuchet MS" w:hAnsi="Trebuchet MS" w:cs="Trebuchet MS"/>
        </w:rPr>
        <w:t>lité de ses animateurs.</w:t>
      </w:r>
    </w:p>
    <w:p w14:paraId="0618B118" w14:textId="77777777" w:rsidR="00563032" w:rsidRDefault="005A66A0">
      <w:pPr>
        <w:tabs>
          <w:tab w:val="left" w:pos="426"/>
        </w:tabs>
        <w:ind w:left="426" w:hanging="426"/>
        <w:rPr>
          <w:rFonts w:ascii="Trebuchet MS" w:eastAsia="Trebuchet MS" w:hAnsi="Trebuchet MS" w:cs="Trebuchet MS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tab/>
      </w:r>
      <w:r>
        <w:rPr>
          <w:rFonts w:ascii="Trebuchet MS" w:eastAsia="Trebuchet MS" w:hAnsi="Trebuchet MS" w:cs="Trebuchet MS"/>
        </w:rPr>
        <w:t>Je marque mon accord pour que soient administrés, uniquement en cas de nécessité, les médicaments repris de manière exhaustive dans la fiche santé.</w:t>
      </w:r>
    </w:p>
    <w:p w14:paraId="7C4E912C" w14:textId="77777777" w:rsidR="00563032" w:rsidRDefault="005A66A0">
      <w:pPr>
        <w:ind w:left="426" w:hanging="426"/>
        <w:rPr>
          <w:rFonts w:ascii="Trebuchet MS" w:eastAsia="Trebuchet MS" w:hAnsi="Trebuchet MS" w:cs="Trebuchet MS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r>
        <w:tab/>
      </w:r>
      <w:proofErr w:type="gramEnd"/>
      <w:r>
        <w:rPr>
          <w:rFonts w:ascii="Trebuchet MS" w:eastAsia="Trebuchet MS" w:hAnsi="Trebuchet MS" w:cs="Trebuchet MS"/>
        </w:rPr>
        <w:t>Je marque mon accord pour que la prise en charge ou les traitements estimés n</w:t>
      </w:r>
      <w:r>
        <w:rPr>
          <w:rFonts w:ascii="Trebuchet MS" w:eastAsia="Trebuchet MS" w:hAnsi="Trebuchet MS" w:cs="Trebuchet MS"/>
        </w:rPr>
        <w:t>écessaires soient entrepris durant le séjour de mon enfant par le responsable de centre de vacances ou par le service médical qui y est associé. J'autorise le médecin local à prendre les décisions qu'il juge urgentes et indispensables pour assurer l'état d</w:t>
      </w:r>
      <w:r>
        <w:rPr>
          <w:rFonts w:ascii="Trebuchet MS" w:eastAsia="Trebuchet MS" w:hAnsi="Trebuchet MS" w:cs="Trebuchet MS"/>
        </w:rPr>
        <w:t xml:space="preserve">e santé de l'enfant, même s'il s'agit d'une intervention chirurgicale </w:t>
      </w:r>
      <w:proofErr w:type="gramStart"/>
      <w:r>
        <w:rPr>
          <w:rFonts w:ascii="Trebuchet MS" w:eastAsia="Trebuchet MS" w:hAnsi="Trebuchet MS" w:cs="Trebuchet MS"/>
        </w:rPr>
        <w:t>à</w:t>
      </w:r>
      <w:proofErr w:type="gramEnd"/>
      <w:r>
        <w:rPr>
          <w:rFonts w:ascii="Trebuchet MS" w:eastAsia="Trebuchet MS" w:hAnsi="Trebuchet MS" w:cs="Trebuchet MS"/>
        </w:rPr>
        <w:t xml:space="preserve"> défaut de pouvoir être contacté personnellement.</w:t>
      </w:r>
    </w:p>
    <w:p w14:paraId="6D2452AC" w14:textId="77777777" w:rsidR="00563032" w:rsidRDefault="005A66A0">
      <w:pPr>
        <w:tabs>
          <w:tab w:val="left" w:pos="426"/>
        </w:tabs>
        <w:rPr>
          <w:rFonts w:ascii="Trebuchet MS" w:eastAsia="Trebuchet MS" w:hAnsi="Trebuchet MS" w:cs="Trebuchet MS"/>
        </w:rPr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r>
        <w:tab/>
      </w:r>
      <w:proofErr w:type="gramEnd"/>
      <w:r>
        <w:rPr>
          <w:rFonts w:ascii="Trebuchet MS" w:eastAsia="Trebuchet MS" w:hAnsi="Trebuchet MS" w:cs="Trebuchet MS"/>
        </w:rPr>
        <w:t xml:space="preserve">Les animateurs m’ont informé du programme d’animation en ce compris les modalités d’organisation </w:t>
      </w:r>
      <w:r>
        <w:rPr>
          <w:rFonts w:ascii="Trebuchet MS" w:eastAsia="Trebuchet MS" w:hAnsi="Trebuchet MS" w:cs="Trebuchet MS"/>
        </w:rPr>
        <w:tab/>
        <w:t xml:space="preserve">des activités et déplacements en </w:t>
      </w:r>
      <w:r>
        <w:rPr>
          <w:rFonts w:ascii="Trebuchet MS" w:eastAsia="Trebuchet MS" w:hAnsi="Trebuchet MS" w:cs="Trebuchet MS"/>
        </w:rPr>
        <w:t>autonomie (activités et déplacements de patrouille par exemple).</w:t>
      </w:r>
    </w:p>
    <w:p w14:paraId="25847CE8" w14:textId="77777777" w:rsidR="00563032" w:rsidRDefault="00563032">
      <w:pPr>
        <w:rPr>
          <w:rFonts w:ascii="Trebuchet MS" w:eastAsia="Trebuchet MS" w:hAnsi="Trebuchet MS" w:cs="Trebuchet MS"/>
        </w:rPr>
      </w:pPr>
    </w:p>
    <w:p w14:paraId="66B8A3D3" w14:textId="77777777" w:rsidR="00563032" w:rsidRDefault="005A66A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Fait à Bruxelles le     /   /2019</w:t>
      </w:r>
    </w:p>
    <w:p w14:paraId="5471C3CC" w14:textId="77777777" w:rsidR="00563032" w:rsidRDefault="005A66A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Signature</w:t>
      </w:r>
    </w:p>
    <w:sectPr w:rsidR="00563032">
      <w:headerReference w:type="default" r:id="rId7"/>
      <w:footerReference w:type="default" r:id="rId8"/>
      <w:pgSz w:w="11906" w:h="16838"/>
      <w:pgMar w:top="2948" w:right="566" w:bottom="1417" w:left="709" w:header="708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417C" w14:textId="77777777" w:rsidR="005A66A0" w:rsidRDefault="005A66A0">
      <w:pPr>
        <w:spacing w:after="0" w:line="240" w:lineRule="auto"/>
      </w:pPr>
      <w:r>
        <w:separator/>
      </w:r>
    </w:p>
  </w:endnote>
  <w:endnote w:type="continuationSeparator" w:id="0">
    <w:p w14:paraId="1F18BB29" w14:textId="77777777" w:rsidR="005A66A0" w:rsidRDefault="005A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78BE" w14:textId="77777777" w:rsidR="00563032" w:rsidRDefault="005A66A0">
    <w:pPr>
      <w:pBdr>
        <w:top w:val="nil"/>
        <w:left w:val="nil"/>
        <w:bottom w:val="nil"/>
        <w:right w:val="nil"/>
        <w:between w:val="nil"/>
      </w:pBdr>
      <w:tabs>
        <w:tab w:val="center" w:pos="5245"/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ab/>
      <w:t xml:space="preserve">BH075 – 75 </w:t>
    </w:r>
    <w:proofErr w:type="spellStart"/>
    <w:r>
      <w:rPr>
        <w:color w:val="000000"/>
      </w:rPr>
      <w:t>sea</w:t>
    </w:r>
    <w:proofErr w:type="spellEnd"/>
    <w:r>
      <w:rPr>
        <w:color w:val="000000"/>
      </w:rPr>
      <w:t xml:space="preserve"> scouts BRUXELLES</w:t>
    </w:r>
  </w:p>
  <w:p w14:paraId="4D0D02D7" w14:textId="77777777" w:rsidR="00563032" w:rsidRDefault="00563032">
    <w:pPr>
      <w:pBdr>
        <w:top w:val="nil"/>
        <w:left w:val="nil"/>
        <w:bottom w:val="nil"/>
        <w:right w:val="nil"/>
        <w:between w:val="nil"/>
      </w:pBdr>
      <w:tabs>
        <w:tab w:val="center" w:pos="5245"/>
        <w:tab w:val="right" w:pos="10631"/>
      </w:tabs>
      <w:spacing w:after="0" w:line="240" w:lineRule="auto"/>
      <w:rPr>
        <w:color w:val="000000"/>
      </w:rPr>
    </w:pPr>
  </w:p>
  <w:p w14:paraId="0732C894" w14:textId="2FA14B70" w:rsidR="00563032" w:rsidRDefault="005A66A0">
    <w:pPr>
      <w:pBdr>
        <w:top w:val="nil"/>
        <w:left w:val="nil"/>
        <w:bottom w:val="nil"/>
        <w:right w:val="nil"/>
        <w:between w:val="nil"/>
      </w:pBdr>
      <w:tabs>
        <w:tab w:val="center" w:pos="5245"/>
        <w:tab w:val="right" w:pos="10631"/>
      </w:tabs>
      <w:spacing w:after="0" w:line="240" w:lineRule="auto"/>
      <w:ind w:left="-284"/>
      <w:rPr>
        <w:color w:val="000000"/>
      </w:rPr>
    </w:pPr>
    <w:r>
      <w:rPr>
        <w:color w:val="000000"/>
      </w:rPr>
      <w:t>75seascouts@</w:t>
    </w:r>
    <w:r w:rsidR="00EE5CB3">
      <w:rPr>
        <w:color w:val="000000"/>
      </w:rPr>
      <w:t>75seascouts.be</w:t>
    </w:r>
    <w:r>
      <w:rPr>
        <w:color w:val="000000"/>
      </w:rPr>
      <w:tab/>
    </w:r>
    <w:r>
      <w:rPr>
        <w:color w:val="000000"/>
      </w:rPr>
      <w:t xml:space="preserve">Rue Mellery 14 – Quai de </w:t>
    </w:r>
    <w:proofErr w:type="spellStart"/>
    <w:r>
      <w:rPr>
        <w:color w:val="000000"/>
      </w:rPr>
      <w:t>Heembeek</w:t>
    </w:r>
    <w:proofErr w:type="spellEnd"/>
    <w:r>
      <w:rPr>
        <w:color w:val="000000"/>
      </w:rPr>
      <w:t xml:space="preserve"> 3</w:t>
    </w:r>
    <w:r>
      <w:rPr>
        <w:color w:val="000000"/>
      </w:rPr>
      <w:tab/>
      <w:t>1020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4F3A" w14:textId="77777777" w:rsidR="005A66A0" w:rsidRDefault="005A66A0">
      <w:pPr>
        <w:spacing w:after="0" w:line="240" w:lineRule="auto"/>
      </w:pPr>
      <w:r>
        <w:separator/>
      </w:r>
    </w:p>
  </w:footnote>
  <w:footnote w:type="continuationSeparator" w:id="0">
    <w:p w14:paraId="4FBA5E89" w14:textId="77777777" w:rsidR="005A66A0" w:rsidRDefault="005A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7F8B" w14:textId="1DEA3DA4" w:rsidR="00563032" w:rsidRDefault="00EE5CB3">
    <w:pPr>
      <w:tabs>
        <w:tab w:val="left" w:pos="750"/>
      </w:tabs>
      <w:ind w:left="-709" w:right="468"/>
    </w:pPr>
    <w:r w:rsidRPr="001E6A9A">
      <w:rPr>
        <w:rFonts w:ascii="Trebuchet MS" w:hAnsi="Trebuchet MS"/>
        <w:b/>
        <w:bCs/>
        <w:spacing w:val="2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5FA7FC52" wp14:editId="260850A0">
          <wp:simplePos x="0" y="0"/>
          <wp:positionH relativeFrom="margin">
            <wp:posOffset>-335915</wp:posOffset>
          </wp:positionH>
          <wp:positionV relativeFrom="margin">
            <wp:posOffset>-1695450</wp:posOffset>
          </wp:positionV>
          <wp:extent cx="1443355" cy="1514475"/>
          <wp:effectExtent l="0" t="0" r="444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84" r="3174" b="13408"/>
                  <a:stretch/>
                </pic:blipFill>
                <pic:spPr bwMode="auto">
                  <a:xfrm>
                    <a:off x="0" y="0"/>
                    <a:ext cx="144335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6A0">
      <w:rPr>
        <w:b/>
        <w:sz w:val="28"/>
        <w:szCs w:val="28"/>
      </w:rPr>
      <w:t xml:space="preserve">   </w:t>
    </w:r>
    <w:r w:rsidR="005A66A0">
      <w:rPr>
        <w:b/>
        <w:sz w:val="28"/>
        <w:szCs w:val="28"/>
      </w:rPr>
      <w:tab/>
    </w:r>
  </w:p>
  <w:p w14:paraId="26C9C161" w14:textId="77777777" w:rsidR="00563032" w:rsidRDefault="00563032">
    <w:pPr>
      <w:ind w:left="2552" w:right="2409"/>
      <w:jc w:val="center"/>
      <w:rPr>
        <w:b/>
        <w:sz w:val="32"/>
        <w:szCs w:val="32"/>
      </w:rPr>
    </w:pPr>
  </w:p>
  <w:p w14:paraId="250C5D76" w14:textId="77777777" w:rsidR="00563032" w:rsidRDefault="00563032">
    <w:pPr>
      <w:ind w:left="2552" w:right="2409"/>
      <w:jc w:val="center"/>
      <w:rPr>
        <w:b/>
        <w:sz w:val="32"/>
        <w:szCs w:val="32"/>
      </w:rPr>
    </w:pPr>
  </w:p>
  <w:p w14:paraId="666A4CAF" w14:textId="77777777" w:rsidR="00563032" w:rsidRDefault="005A66A0">
    <w:pPr>
      <w:ind w:left="2552" w:right="2409"/>
      <w:jc w:val="center"/>
      <w:rPr>
        <w:b/>
        <w:sz w:val="28"/>
        <w:szCs w:val="28"/>
      </w:rPr>
    </w:pPr>
    <w:r>
      <w:rPr>
        <w:b/>
        <w:sz w:val="32"/>
        <w:szCs w:val="32"/>
      </w:rPr>
      <w:t>AUTORISATION PARENTALE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32"/>
    <w:rsid w:val="00563032"/>
    <w:rsid w:val="005A66A0"/>
    <w:rsid w:val="00E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70B6"/>
  <w15:docId w15:val="{F542AA12-FEA0-4295-8A26-6913A61D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AB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B6D"/>
  </w:style>
  <w:style w:type="paragraph" w:styleId="Pieddepage">
    <w:name w:val="footer"/>
    <w:basedOn w:val="Normal"/>
    <w:link w:val="PieddepageCar"/>
    <w:uiPriority w:val="99"/>
    <w:unhideWhenUsed/>
    <w:rsid w:val="00AB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B6D"/>
  </w:style>
  <w:style w:type="paragraph" w:styleId="Textedebulles">
    <w:name w:val="Balloon Text"/>
    <w:basedOn w:val="Normal"/>
    <w:link w:val="TextedebullesCar"/>
    <w:uiPriority w:val="99"/>
    <w:semiHidden/>
    <w:unhideWhenUsed/>
    <w:rsid w:val="00AB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B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5B6D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2tWue2ifVdh70x76KiEPoJki9A==">AMUW2mUPUNqg4RVYW3eq7NKiNJiLjp/ZX3EXuzJMKr9DNwCuZgMRKgGsdcJx8MfIkot/pepBwLE54ghTUMtvN243TwWydQnlAudt4uGdInCv+LuYhipn99JcnNGhRgCOXMecxXV/Jn4Ig3ewMs1i/Mt/IMPW1X9W9YoG1S3VrycupTcwyspadZp3VLemlHu7h4GhN8HDQQRJOb30/ReYOK2e/pn+l/8xc+qME0yyu+sUCCEg6OdBfI326wCVlvQsgTPY3SWObmyct5XEWbqtcDYsOAjxAnJC+98G715hLdMYJJNIlC62f67GUnKK6ZZUWA+Da5uhI7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Famille</cp:lastModifiedBy>
  <cp:revision>2</cp:revision>
  <dcterms:created xsi:type="dcterms:W3CDTF">2017-02-08T11:07:00Z</dcterms:created>
  <dcterms:modified xsi:type="dcterms:W3CDTF">2020-04-25T19:19:00Z</dcterms:modified>
</cp:coreProperties>
</file>